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bidi w:val="0"/>
        <w:spacing w:line="520" w:lineRule="exact"/>
        <w:jc w:val="center"/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2024年阳江市节能专项资金安排计划表（第一</w:t>
      </w: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批）</w:t>
      </w:r>
    </w:p>
    <w:tbl>
      <w:tblPr>
        <w:tblStyle w:val="11"/>
        <w:tblpPr w:leftFromText="180" w:rightFromText="180" w:vertAnchor="text" w:horzAnchor="page" w:tblpX="1471" w:tblpY="1098"/>
        <w:tblOverlap w:val="never"/>
        <w:tblW w:w="13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4063"/>
        <w:gridCol w:w="1260"/>
        <w:gridCol w:w="3120"/>
        <w:gridCol w:w="1515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 号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项 目 单 位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区域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  目 名 称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奖励金额</w:t>
            </w:r>
          </w:p>
          <w:p>
            <w:pPr>
              <w:widowControl w:val="0"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一、节能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经费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阳江市工业和信息化局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市直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开展工业领域碳达峰课题研究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经费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宋体" w:hAnsi="宋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委托第三方机构开展工业领域碳达峰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研究以及相关工作经费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pacing w:val="-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阳江市工业和信息化局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市直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组织开展清洁生产工作经费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组织开展清洁生产法规政策宣贯培训、清洁生产工作调研、委托第三方社会中介机构组织企业开展清洁生产审核验收等工作。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eastAsia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pacing w:val="-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阳江市工业和信息化局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市直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组织开展企业和园区节水工作经费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组织开展节水法规政策宣贯、节水工作调研、委托第三方社会中介机构对重点用水工业企业、园区开展工业节水型企业、标杆园区评审服务等工作。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、清洁生产企业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审核认定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项共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阳西县祥光制帽有限公司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阳西县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中顺科技实业（阳西）有限公司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阳西县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亿盛（阳江）生物技术有限公司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阳江新江水产冷冻厂有限公司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海陵区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广东恒业水泥制品有限公司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阳春市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6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阳西县永光不锈钢制品有限公司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阳西县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阳江市奥达工贸实业有限公司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阳江开能环保能源有限公司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left="0" w:leftChars="0"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阳江市惠和硅制品有限公司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阳东区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left="0" w:leftChars="0"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广东木森日用品有限公司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阳东区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清洁生产企业审核认定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、其它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（1项共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 w:themeColor="text1"/>
                <w:spacing w:val="-5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阳江市工业和信息化局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市 直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项目评审及绩效评价经费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计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3"/>
      </w:pPr>
    </w:p>
    <w:sectPr>
      <w:headerReference r:id="rId3" w:type="default"/>
      <w:footerReference r:id="rId4" w:type="default"/>
      <w:pgSz w:w="16838" w:h="11906" w:orient="landscape"/>
      <w:pgMar w:top="1599" w:right="1440" w:bottom="1485" w:left="1440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MGE1OTI2NjJjYTJlOTllNDM5YzA2YWUyOTZmMGQifQ=="/>
  </w:docVars>
  <w:rsids>
    <w:rsidRoot w:val="00172A27"/>
    <w:rsid w:val="00FF0BF1"/>
    <w:rsid w:val="01AF5DE9"/>
    <w:rsid w:val="03687054"/>
    <w:rsid w:val="04122A5E"/>
    <w:rsid w:val="04263679"/>
    <w:rsid w:val="04EE659E"/>
    <w:rsid w:val="0575206A"/>
    <w:rsid w:val="07C6691F"/>
    <w:rsid w:val="07FFA1C2"/>
    <w:rsid w:val="08F358B0"/>
    <w:rsid w:val="0A0314E8"/>
    <w:rsid w:val="0A86437D"/>
    <w:rsid w:val="0B2F48EC"/>
    <w:rsid w:val="0BC47B6D"/>
    <w:rsid w:val="0E0F3DE2"/>
    <w:rsid w:val="0E43725A"/>
    <w:rsid w:val="0FDFBC7D"/>
    <w:rsid w:val="10812E51"/>
    <w:rsid w:val="11E7342D"/>
    <w:rsid w:val="123A0C48"/>
    <w:rsid w:val="12EA7A1D"/>
    <w:rsid w:val="132A0A8D"/>
    <w:rsid w:val="13FF5388"/>
    <w:rsid w:val="14504752"/>
    <w:rsid w:val="154F03B2"/>
    <w:rsid w:val="16FD47CF"/>
    <w:rsid w:val="17E5AE17"/>
    <w:rsid w:val="19734D75"/>
    <w:rsid w:val="1AD4433D"/>
    <w:rsid w:val="1BA55A61"/>
    <w:rsid w:val="1C2F1290"/>
    <w:rsid w:val="1C5115EA"/>
    <w:rsid w:val="1CD233AC"/>
    <w:rsid w:val="1D9C27B6"/>
    <w:rsid w:val="1DD41F50"/>
    <w:rsid w:val="1E362223"/>
    <w:rsid w:val="1EAB6DB3"/>
    <w:rsid w:val="1EDF002E"/>
    <w:rsid w:val="1FBF9FFB"/>
    <w:rsid w:val="1FEF9692"/>
    <w:rsid w:val="218B7710"/>
    <w:rsid w:val="22517E28"/>
    <w:rsid w:val="22C72083"/>
    <w:rsid w:val="23CC3501"/>
    <w:rsid w:val="260B3447"/>
    <w:rsid w:val="26FB6026"/>
    <w:rsid w:val="273E1CED"/>
    <w:rsid w:val="274D52A8"/>
    <w:rsid w:val="27AB3235"/>
    <w:rsid w:val="27D72D69"/>
    <w:rsid w:val="28570854"/>
    <w:rsid w:val="288F53F1"/>
    <w:rsid w:val="28BD4E50"/>
    <w:rsid w:val="29FFDBF9"/>
    <w:rsid w:val="2A221EBB"/>
    <w:rsid w:val="2AAC56DF"/>
    <w:rsid w:val="2C832B3A"/>
    <w:rsid w:val="2CFF23AB"/>
    <w:rsid w:val="2DD737EB"/>
    <w:rsid w:val="2E17298A"/>
    <w:rsid w:val="2FBD5DDD"/>
    <w:rsid w:val="333C5129"/>
    <w:rsid w:val="33AF7055"/>
    <w:rsid w:val="36127662"/>
    <w:rsid w:val="36DC334F"/>
    <w:rsid w:val="375E232C"/>
    <w:rsid w:val="37AA417A"/>
    <w:rsid w:val="37BF85C8"/>
    <w:rsid w:val="38561A88"/>
    <w:rsid w:val="39FFF7EE"/>
    <w:rsid w:val="3A002F4A"/>
    <w:rsid w:val="3A071B0E"/>
    <w:rsid w:val="3B543887"/>
    <w:rsid w:val="3D06347B"/>
    <w:rsid w:val="3D7EFAE7"/>
    <w:rsid w:val="3DFF03A4"/>
    <w:rsid w:val="3F2015D5"/>
    <w:rsid w:val="3FDF5F7B"/>
    <w:rsid w:val="3FE7E671"/>
    <w:rsid w:val="3FEBCC81"/>
    <w:rsid w:val="3FFF096C"/>
    <w:rsid w:val="3FFFB0C0"/>
    <w:rsid w:val="401B5D5F"/>
    <w:rsid w:val="40E65973"/>
    <w:rsid w:val="42097B6B"/>
    <w:rsid w:val="425930E7"/>
    <w:rsid w:val="439A63B0"/>
    <w:rsid w:val="43AE31E7"/>
    <w:rsid w:val="47B71295"/>
    <w:rsid w:val="487708F3"/>
    <w:rsid w:val="493A66F1"/>
    <w:rsid w:val="4A27183D"/>
    <w:rsid w:val="4B3DBF96"/>
    <w:rsid w:val="4B757313"/>
    <w:rsid w:val="4BCF3337"/>
    <w:rsid w:val="4C664C71"/>
    <w:rsid w:val="4C934C01"/>
    <w:rsid w:val="4D1675E0"/>
    <w:rsid w:val="4E371C33"/>
    <w:rsid w:val="4E373B38"/>
    <w:rsid w:val="4FF52278"/>
    <w:rsid w:val="4FF81DBD"/>
    <w:rsid w:val="50E33C7D"/>
    <w:rsid w:val="51DB581C"/>
    <w:rsid w:val="526D37FE"/>
    <w:rsid w:val="529E23FB"/>
    <w:rsid w:val="52F061DD"/>
    <w:rsid w:val="55D87B28"/>
    <w:rsid w:val="56702101"/>
    <w:rsid w:val="5798756F"/>
    <w:rsid w:val="579FD4AA"/>
    <w:rsid w:val="57DD1426"/>
    <w:rsid w:val="59C468FF"/>
    <w:rsid w:val="5ABB25DD"/>
    <w:rsid w:val="5B111890"/>
    <w:rsid w:val="5BFCAFED"/>
    <w:rsid w:val="5CFBBA71"/>
    <w:rsid w:val="5D301DC4"/>
    <w:rsid w:val="5D6F6B8C"/>
    <w:rsid w:val="5D7BDC38"/>
    <w:rsid w:val="5E3B245C"/>
    <w:rsid w:val="5E7FDA2A"/>
    <w:rsid w:val="5F0057C7"/>
    <w:rsid w:val="5F7BAB89"/>
    <w:rsid w:val="5F9FA7C8"/>
    <w:rsid w:val="5FDF87BD"/>
    <w:rsid w:val="602F4AB3"/>
    <w:rsid w:val="61EE5FDE"/>
    <w:rsid w:val="63F7A353"/>
    <w:rsid w:val="64071E4E"/>
    <w:rsid w:val="65502E20"/>
    <w:rsid w:val="657E9983"/>
    <w:rsid w:val="659A7A84"/>
    <w:rsid w:val="66C5F75F"/>
    <w:rsid w:val="67BD4216"/>
    <w:rsid w:val="691174E8"/>
    <w:rsid w:val="69A01C92"/>
    <w:rsid w:val="6A6D8518"/>
    <w:rsid w:val="6B9F4750"/>
    <w:rsid w:val="6BDD8171"/>
    <w:rsid w:val="6BFF7B0B"/>
    <w:rsid w:val="6C537AB1"/>
    <w:rsid w:val="6DFFA691"/>
    <w:rsid w:val="6E0E0CF2"/>
    <w:rsid w:val="6EB75E15"/>
    <w:rsid w:val="6F7934A2"/>
    <w:rsid w:val="6F8DE0D9"/>
    <w:rsid w:val="6FE2078D"/>
    <w:rsid w:val="6FF2E4A5"/>
    <w:rsid w:val="6FFE3D34"/>
    <w:rsid w:val="71DFBD0F"/>
    <w:rsid w:val="723171D7"/>
    <w:rsid w:val="72744F58"/>
    <w:rsid w:val="72D336FA"/>
    <w:rsid w:val="72FF5855"/>
    <w:rsid w:val="738E13CF"/>
    <w:rsid w:val="73F27BAF"/>
    <w:rsid w:val="743C441D"/>
    <w:rsid w:val="75EDF87D"/>
    <w:rsid w:val="767359ED"/>
    <w:rsid w:val="767856CA"/>
    <w:rsid w:val="7753589A"/>
    <w:rsid w:val="77640DC4"/>
    <w:rsid w:val="776E257B"/>
    <w:rsid w:val="7775E115"/>
    <w:rsid w:val="777D298C"/>
    <w:rsid w:val="78093F12"/>
    <w:rsid w:val="787FDE6F"/>
    <w:rsid w:val="792A45AC"/>
    <w:rsid w:val="79BF7B5D"/>
    <w:rsid w:val="79CFAEA8"/>
    <w:rsid w:val="79DFC75E"/>
    <w:rsid w:val="7A7F6BA5"/>
    <w:rsid w:val="7A8D6A7B"/>
    <w:rsid w:val="7ABBB920"/>
    <w:rsid w:val="7AFB0869"/>
    <w:rsid w:val="7BF23C0D"/>
    <w:rsid w:val="7C47E714"/>
    <w:rsid w:val="7CF38757"/>
    <w:rsid w:val="7D6E5DD2"/>
    <w:rsid w:val="7DEF5D6E"/>
    <w:rsid w:val="7DFDECC6"/>
    <w:rsid w:val="7EC9C6AD"/>
    <w:rsid w:val="7EF919C9"/>
    <w:rsid w:val="7F413799"/>
    <w:rsid w:val="7F621DBD"/>
    <w:rsid w:val="7F9D5258"/>
    <w:rsid w:val="7FBDA688"/>
    <w:rsid w:val="7FD7231C"/>
    <w:rsid w:val="7FDB1587"/>
    <w:rsid w:val="7FEFF49B"/>
    <w:rsid w:val="7FF78A46"/>
    <w:rsid w:val="7FF7F65C"/>
    <w:rsid w:val="7FF97F6C"/>
    <w:rsid w:val="7FFBCDDA"/>
    <w:rsid w:val="7FFE14D6"/>
    <w:rsid w:val="8783062A"/>
    <w:rsid w:val="8BFB47A0"/>
    <w:rsid w:val="8FFACF55"/>
    <w:rsid w:val="9D77F0FE"/>
    <w:rsid w:val="A7F4A6FD"/>
    <w:rsid w:val="AB67D92D"/>
    <w:rsid w:val="AD3266E0"/>
    <w:rsid w:val="AFFF3B8B"/>
    <w:rsid w:val="B3AF2E1E"/>
    <w:rsid w:val="B671D35E"/>
    <w:rsid w:val="B7DCF6FF"/>
    <w:rsid w:val="B7EB9126"/>
    <w:rsid w:val="BC933AD8"/>
    <w:rsid w:val="BD3C4475"/>
    <w:rsid w:val="BDF759CC"/>
    <w:rsid w:val="BF19AC0A"/>
    <w:rsid w:val="BF5F3B61"/>
    <w:rsid w:val="BF6D8F6D"/>
    <w:rsid w:val="BFFDA3C2"/>
    <w:rsid w:val="BFFF87F8"/>
    <w:rsid w:val="C7B5BBB3"/>
    <w:rsid w:val="C8BBACE9"/>
    <w:rsid w:val="CBDF733A"/>
    <w:rsid w:val="CC6B6900"/>
    <w:rsid w:val="CE740B71"/>
    <w:rsid w:val="CFFBBF84"/>
    <w:rsid w:val="D7388149"/>
    <w:rsid w:val="DB7FC173"/>
    <w:rsid w:val="DBDD5180"/>
    <w:rsid w:val="DCBFB103"/>
    <w:rsid w:val="DDFDF06D"/>
    <w:rsid w:val="DFFF385C"/>
    <w:rsid w:val="E3E206C0"/>
    <w:rsid w:val="E79D0441"/>
    <w:rsid w:val="EAFBDC7A"/>
    <w:rsid w:val="EBFFFC9C"/>
    <w:rsid w:val="EEF33771"/>
    <w:rsid w:val="EFDF5E86"/>
    <w:rsid w:val="EFFE0DC4"/>
    <w:rsid w:val="F1FFFB5B"/>
    <w:rsid w:val="F3FE9575"/>
    <w:rsid w:val="F77C3561"/>
    <w:rsid w:val="F7AA82D7"/>
    <w:rsid w:val="F7D3BB45"/>
    <w:rsid w:val="F7F29526"/>
    <w:rsid w:val="F97B60B0"/>
    <w:rsid w:val="F9DD2954"/>
    <w:rsid w:val="F9FB1456"/>
    <w:rsid w:val="FAFF2B09"/>
    <w:rsid w:val="FB3DA1D3"/>
    <w:rsid w:val="FBD77778"/>
    <w:rsid w:val="FBEF320A"/>
    <w:rsid w:val="FBFDA012"/>
    <w:rsid w:val="FBFE542B"/>
    <w:rsid w:val="FBFF6159"/>
    <w:rsid w:val="FD7D1455"/>
    <w:rsid w:val="FEF37997"/>
    <w:rsid w:val="FEF54869"/>
    <w:rsid w:val="FF3F78B2"/>
    <w:rsid w:val="FF5E1766"/>
    <w:rsid w:val="FF6F6B58"/>
    <w:rsid w:val="FFDB9431"/>
    <w:rsid w:val="FFDE8AA6"/>
    <w:rsid w:val="FFE6FF04"/>
    <w:rsid w:val="FFF081AE"/>
    <w:rsid w:val="FFFB7BE5"/>
    <w:rsid w:val="FFFD5402"/>
    <w:rsid w:val="FFFF0D7E"/>
    <w:rsid w:val="FFFF633E"/>
    <w:rsid w:val="FFFFCD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黑体" w:eastAsia="黑体"/>
      <w:sz w:val="44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Times New Roman" w:hAnsi="Times New Roman" w:eastAsia="宋体" w:cs="Times New Roman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0">
    <w:name w:val="Body Text First Indent 2"/>
    <w:basedOn w:val="5"/>
    <w:qFormat/>
    <w:uiPriority w:val="0"/>
    <w:pPr>
      <w:spacing w:before="100" w:beforeAutospacing="1" w:after="0"/>
      <w:ind w:firstLine="420" w:firstLineChars="200"/>
    </w:p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/>
    </w:rPr>
  </w:style>
  <w:style w:type="paragraph" w:customStyle="1" w:styleId="14">
    <w:name w:val="Body Text First Indent 21"/>
    <w:basedOn w:val="15"/>
    <w:qFormat/>
    <w:uiPriority w:val="0"/>
    <w:pPr>
      <w:spacing w:before="100" w:beforeLines="0" w:beforeAutospacing="1" w:after="0" w:afterLines="0"/>
      <w:ind w:firstLine="420" w:firstLineChars="200"/>
    </w:pPr>
  </w:style>
  <w:style w:type="paragraph" w:customStyle="1" w:styleId="15">
    <w:name w:val="Body Text Indent1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2019-11-13T11:09:00Z</dcterms:created>
  <dc:creator>冯镜全</dc:creator>
  <cp:lastModifiedBy>李巧如</cp:lastModifiedBy>
  <cp:lastPrinted>2023-12-03T00:42:00Z</cp:lastPrinted>
  <dcterms:modified xsi:type="dcterms:W3CDTF">2024-10-18T14:49:26Z</dcterms:modified>
  <dc:title>关于2019年阳江市节能专项资金安排计划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269B5CCD38F64F3ABC687B2A0921E1BC_13</vt:lpwstr>
  </property>
</Properties>
</file>