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FF6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附件：</w:t>
      </w:r>
    </w:p>
    <w:p w14:paraId="0A3602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</w:pPr>
      <w:bookmarkStart w:id="1" w:name="_GoBack"/>
      <w:bookmarkEnd w:id="1"/>
    </w:p>
    <w:p w14:paraId="704638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东莞市中小微企业贷款风险补偿合作金融机构名单（最新）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5"/>
        <w:gridCol w:w="6469"/>
      </w:tblGrid>
      <w:tr w14:paraId="31973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C0AC4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379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80601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金融机构</w:t>
            </w:r>
          </w:p>
        </w:tc>
      </w:tr>
      <w:tr w14:paraId="5B068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72DF25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DD0D3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中国农业发展银行东莞市分行</w:t>
            </w:r>
          </w:p>
        </w:tc>
      </w:tr>
      <w:tr w14:paraId="2ACE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470DF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6CAB6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中国工商银行股份有限公司东莞分行</w:t>
            </w:r>
          </w:p>
        </w:tc>
      </w:tr>
      <w:tr w14:paraId="4B693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9969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6B4F97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中国农业银行股份有限公司东莞分行</w:t>
            </w:r>
          </w:p>
        </w:tc>
      </w:tr>
      <w:tr w14:paraId="22AB5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5A44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1896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中国银行股份有限公司东莞分行</w:t>
            </w:r>
          </w:p>
        </w:tc>
      </w:tr>
      <w:tr w14:paraId="5B6C2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8F12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0900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中国建设银行股份有限公司东莞市分行</w:t>
            </w:r>
          </w:p>
        </w:tc>
      </w:tr>
      <w:tr w14:paraId="7E217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3C0A9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65C11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交通银行股份有限公司东莞分行</w:t>
            </w:r>
          </w:p>
        </w:tc>
      </w:tr>
      <w:tr w14:paraId="05E7A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742BD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1D787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中国邮政储蓄银行股份有限公司东莞市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分行</w:t>
            </w:r>
          </w:p>
        </w:tc>
      </w:tr>
      <w:tr w14:paraId="1B005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35C1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707492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广发银行股份有限公司东莞分行</w:t>
            </w:r>
          </w:p>
        </w:tc>
      </w:tr>
      <w:tr w14:paraId="4D914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180D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1068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中信银行股份有限公司东莞分行</w:t>
            </w:r>
          </w:p>
        </w:tc>
      </w:tr>
      <w:tr w14:paraId="15F58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BAA0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6151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招商银行股份有限公司东莞分行</w:t>
            </w:r>
          </w:p>
        </w:tc>
      </w:tr>
      <w:tr w14:paraId="5973A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80A4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92B1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兴业银行股份有限公司东莞分行</w:t>
            </w:r>
          </w:p>
        </w:tc>
      </w:tr>
      <w:tr w14:paraId="413D9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15121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4BA8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上海浦东发展银行股份有限公司东莞分行</w:t>
            </w:r>
          </w:p>
        </w:tc>
      </w:tr>
      <w:tr w14:paraId="0EE5F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7AA5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709DEF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中国民生银行股份有限公司东莞分行</w:t>
            </w:r>
          </w:p>
        </w:tc>
      </w:tr>
      <w:tr w14:paraId="618A4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E064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F4BD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中国光大银行股份有限公司东莞分行</w:t>
            </w:r>
          </w:p>
        </w:tc>
      </w:tr>
      <w:tr w14:paraId="1A7D3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28120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617A95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华夏银行股份有限公司东莞分行</w:t>
            </w:r>
          </w:p>
        </w:tc>
      </w:tr>
      <w:tr w14:paraId="67408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BA6C3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769F5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平安银行股份有限公司东莞分行</w:t>
            </w:r>
          </w:p>
        </w:tc>
      </w:tr>
      <w:tr w14:paraId="23430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EFC6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8730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渤海银行股份有限公司东莞分行</w:t>
            </w:r>
          </w:p>
        </w:tc>
      </w:tr>
      <w:tr w14:paraId="15FC8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C01E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7D9E3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浙商银行股份有限公司东莞分行</w:t>
            </w:r>
          </w:p>
        </w:tc>
      </w:tr>
      <w:tr w14:paraId="22678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6CBB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C458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广东南粤银行股份有限公司东莞分行</w:t>
            </w:r>
          </w:p>
        </w:tc>
      </w:tr>
      <w:tr w14:paraId="31734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24B6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38C664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广东华兴银行股份有限公司东莞分行</w:t>
            </w:r>
          </w:p>
        </w:tc>
      </w:tr>
      <w:tr w14:paraId="25740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343FF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C0C2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珠海华润银行股份有限公司东莞分行</w:t>
            </w:r>
          </w:p>
        </w:tc>
      </w:tr>
      <w:tr w14:paraId="36705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E2D8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16F4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广州银行股份有限公司东莞分行</w:t>
            </w:r>
          </w:p>
        </w:tc>
      </w:tr>
      <w:tr w14:paraId="74F88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610700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791D87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东莞银行股份有限公司东莞分行</w:t>
            </w:r>
          </w:p>
        </w:tc>
      </w:tr>
      <w:tr w14:paraId="1FF72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0C8FE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10A9F4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东莞农村商业银行股份有限公司</w:t>
            </w:r>
          </w:p>
        </w:tc>
      </w:tr>
      <w:tr w14:paraId="5D593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47339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A99F0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东莞长安村镇银行股份有限公司</w:t>
            </w:r>
          </w:p>
        </w:tc>
      </w:tr>
      <w:tr w14:paraId="05775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71CE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EE21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东莞厚街华业村镇银行股份有限公司</w:t>
            </w:r>
          </w:p>
        </w:tc>
      </w:tr>
      <w:tr w14:paraId="74BD6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303A1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33D0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东莞常平新华村镇银行股份有限公司</w:t>
            </w:r>
          </w:p>
        </w:tc>
      </w:tr>
      <w:tr w14:paraId="30524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4EC39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65A5B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东莞黄江珠江村镇银行股份有限公司</w:t>
            </w:r>
          </w:p>
        </w:tc>
      </w:tr>
      <w:tr w14:paraId="152EE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5B36B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21560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创兴银行有限公司东莞支行</w:t>
            </w:r>
          </w:p>
        </w:tc>
      </w:tr>
      <w:tr w14:paraId="04FFD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bottom"/>
          </w:tcPr>
          <w:p w14:paraId="12904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379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63E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东莞市科创融资担保有限公司</w:t>
            </w:r>
          </w:p>
        </w:tc>
      </w:tr>
    </w:tbl>
    <w:p w14:paraId="60C26A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C2C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2024-07-22T06:52:59Z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21C989CA95244F83A28D31A6DDE0AEF5_12</vt:lpwstr>
  </property>
</Properties>
</file>