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both"/>
        <w:rPr>
          <w:rFonts w:ascii="瀹嬩綋" w:hAnsi="瀹嬩綋" w:eastAsia="瀹嬩綋" w:cs="瀹嬩綋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瀹嬩綋" w:hAnsi="瀹嬩綋" w:eastAsia="瀹嬩綋" w:cs="瀹嬩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2024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年度广州市第二批知识产权项目（促进类）项目立项名单</w:t>
      </w:r>
      <w:bookmarkStart w:id="0" w:name="_GoBack"/>
      <w:bookmarkEnd w:id="0"/>
    </w:p>
    <w:tbl>
      <w:tblPr>
        <w:tblStyle w:val="3"/>
        <w:tblW w:w="4998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909"/>
        <w:gridCol w:w="2713"/>
        <w:gridCol w:w="1935"/>
        <w:gridCol w:w="12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12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159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1136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立项金额（万元）</w:t>
            </w:r>
          </w:p>
        </w:tc>
        <w:tc>
          <w:tcPr>
            <w:tcW w:w="723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补助形式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2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研发活动专利导航项目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广东省科技图书馆(广东省科学院信息研究所)</w:t>
            </w:r>
          </w:p>
        </w:tc>
        <w:tc>
          <w:tcPr>
            <w:tcW w:w="113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72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星河智联汽车科技有限公司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中汽知识产权（广州）有限公司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112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商标注册申请指导和商标数据统计分析项目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广州商标审查协作中心（广东省知识产权开发与服务中心）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</w:t>
            </w:r>
          </w:p>
        </w:tc>
        <w:tc>
          <w:tcPr>
            <w:tcW w:w="112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地理标志和区域品牌培育项目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广东省地理标志协会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</w:t>
            </w:r>
          </w:p>
        </w:tc>
        <w:tc>
          <w:tcPr>
            <w:tcW w:w="112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学校知识产权建设项目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广东农工商职业技术学院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</w:tc>
        <w:tc>
          <w:tcPr>
            <w:tcW w:w="112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中小微企业知识产权托管服务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广州嘉权专利商标事务所有限公司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广州粤高专利商标代理有限公司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广州恒成智道信息科技有限公司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112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园区行业协会知识产权服务项目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广州华南理工大学科技园有限公司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广州华南新材料创新园有限公司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12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广东金颖农业科技孵化有限公司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13</w:t>
            </w:r>
          </w:p>
        </w:tc>
        <w:tc>
          <w:tcPr>
            <w:tcW w:w="112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知识产权大型活动项目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广州市知识产权发展联合会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14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广州开发区知识城国际知识产权促进会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112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知识产权信息公共服务网点建设运行项目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广东省科技图书馆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（广东省科学院信息研究所）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16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华南师范大学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17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暨南大学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18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华南农业大学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19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广州华南新材料创新园有限公司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广东省华南技术转移中心有限公司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21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广州中新知识产权服务有限公司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22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广州奥凯信息咨询有限公司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23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广州恒成智道信息科技有限公司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24</w:t>
            </w:r>
          </w:p>
        </w:tc>
        <w:tc>
          <w:tcPr>
            <w:tcW w:w="112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广东技术师范大学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后补助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112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知识产权信息公共服务网络建设服务项目</w:t>
            </w:r>
          </w:p>
        </w:tc>
        <w:tc>
          <w:tcPr>
            <w:tcW w:w="15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广东省科技图书馆(广东省科学院信息研究所)</w:t>
            </w:r>
          </w:p>
        </w:tc>
        <w:tc>
          <w:tcPr>
            <w:tcW w:w="11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前补助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MjY4YmNjZDM2ZjNmZjExMGE5ZjEzNmNmNTJkZTMifQ=="/>
  </w:docVars>
  <w:rsids>
    <w:rsidRoot w:val="00000000"/>
    <w:rsid w:val="18310277"/>
    <w:rsid w:val="7D90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2024-04-08T10:31:53Z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08167B5C49044B478BF270607CA4C22B_12</vt:lpwstr>
  </property>
</Properties>
</file>