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hAnsi="黑体" w:eastAsia="黑体" w:cs="黑体"/>
          <w:b/>
          <w:bCs/>
          <w:sz w:val="32"/>
          <w:szCs w:val="40"/>
        </w:rPr>
      </w:pPr>
      <w:r>
        <w:rPr>
          <w:rFonts w:hint="eastAsia" w:ascii="黑体" w:hAnsi="黑体" w:eastAsia="黑体" w:cs="黑体"/>
          <w:b/>
          <w:bCs/>
          <w:sz w:val="32"/>
          <w:szCs w:val="40"/>
        </w:rPr>
        <w:t>2023-2024年省级促进经济高质量发展专项资金（产业创新能力建设-工业设计发展）项目资金安排计划</w:t>
      </w:r>
    </w:p>
    <w:p>
      <w:pPr>
        <w:rPr>
          <w:rFonts w:hint="eastAsia" w:ascii="宋体" w:hAnsi="宋体" w:eastAsia="宋体" w:cs="宋体"/>
          <w:sz w:val="24"/>
          <w:szCs w:val="32"/>
        </w:rPr>
      </w:pPr>
    </w:p>
    <w:p>
      <w:pPr>
        <w:rPr>
          <w:rFonts w:hint="eastAsia" w:ascii="宋体" w:hAnsi="宋体" w:eastAsia="宋体" w:cs="宋体"/>
          <w:sz w:val="24"/>
          <w:szCs w:val="32"/>
        </w:rPr>
      </w:pPr>
      <w:bookmarkStart w:id="0" w:name="_GoBack"/>
      <w:bookmarkEnd w:id="0"/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left w:w="108" w:type="dxa"/>
          <w:right w:w="108" w:type="dxa"/>
        </w:tblCellMar>
      </w:tblPr>
      <w:tblGrid>
        <w:gridCol w:w="1013"/>
        <w:gridCol w:w="1513"/>
        <w:gridCol w:w="2338"/>
        <w:gridCol w:w="2012"/>
        <w:gridCol w:w="162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680" w:hRule="atLeast"/>
        </w:trPr>
        <w:tc>
          <w:tcPr>
            <w:tcW w:w="1013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eastAsia="zh-CN"/>
              </w:rPr>
              <w:t>序号</w:t>
            </w:r>
          </w:p>
        </w:tc>
        <w:tc>
          <w:tcPr>
            <w:tcW w:w="1513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eastAsia="zh-CN"/>
              </w:rPr>
              <w:t>所在区</w:t>
            </w:r>
          </w:p>
        </w:tc>
        <w:tc>
          <w:tcPr>
            <w:tcW w:w="233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eastAsia="zh-CN"/>
              </w:rPr>
              <w:t>项目名称</w:t>
            </w:r>
          </w:p>
        </w:tc>
        <w:tc>
          <w:tcPr>
            <w:tcW w:w="201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eastAsia="zh-CN"/>
              </w:rPr>
              <w:t>项目承担单位</w:t>
            </w:r>
          </w:p>
        </w:tc>
        <w:tc>
          <w:tcPr>
            <w:tcW w:w="162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eastAsia="zh-CN"/>
              </w:rPr>
              <w:t>金额（万元）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134" w:hRule="atLeast"/>
        </w:trPr>
        <w:tc>
          <w:tcPr>
            <w:tcW w:w="1013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  <w:t>1</w:t>
            </w:r>
          </w:p>
        </w:tc>
        <w:tc>
          <w:tcPr>
            <w:tcW w:w="1513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eastAsia="zh-CN"/>
              </w:rPr>
              <w:t>黄埔区</w:t>
            </w:r>
          </w:p>
        </w:tc>
        <w:tc>
          <w:tcPr>
            <w:tcW w:w="233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eastAsia="zh-CN"/>
              </w:rPr>
              <w:t>工业设计成果产业化项目</w:t>
            </w:r>
          </w:p>
        </w:tc>
        <w:tc>
          <w:tcPr>
            <w:tcW w:w="201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eastAsia="zh-CN"/>
              </w:rPr>
              <w:t>广州毅昌科技股份有限公司</w:t>
            </w:r>
          </w:p>
        </w:tc>
        <w:tc>
          <w:tcPr>
            <w:tcW w:w="1629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  <w:t>150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1134" w:hRule="atLeast"/>
        </w:trPr>
        <w:tc>
          <w:tcPr>
            <w:tcW w:w="1013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  <w:t>2</w:t>
            </w:r>
          </w:p>
        </w:tc>
        <w:tc>
          <w:tcPr>
            <w:tcW w:w="1513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eastAsia="zh-CN"/>
              </w:rPr>
              <w:t>天河区</w:t>
            </w:r>
          </w:p>
        </w:tc>
        <w:tc>
          <w:tcPr>
            <w:tcW w:w="233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eastAsia="zh-CN"/>
              </w:rPr>
              <w:t>数据驱动的设计战略咨询服务</w:t>
            </w:r>
          </w:p>
        </w:tc>
        <w:tc>
          <w:tcPr>
            <w:tcW w:w="201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eastAsia="zh-CN"/>
              </w:rPr>
              <w:t>广州市云巢工业设计有限公司</w:t>
            </w:r>
          </w:p>
        </w:tc>
        <w:tc>
          <w:tcPr>
            <w:tcW w:w="1629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  <w:t>150</w:t>
            </w:r>
          </w:p>
        </w:tc>
      </w:tr>
    </w:tbl>
    <w:p>
      <w:pPr>
        <w:rPr>
          <w:rFonts w:hint="eastAsia" w:ascii="宋体" w:hAnsi="宋体" w:eastAsia="宋体" w:cs="宋体"/>
          <w:sz w:val="24"/>
          <w:szCs w:val="32"/>
        </w:rPr>
      </w:pPr>
    </w:p>
    <w:p>
      <w:pPr>
        <w:rPr>
          <w:rFonts w:hint="eastAsia" w:ascii="宋体" w:hAnsi="宋体" w:eastAsia="宋体" w:cs="宋体"/>
          <w:sz w:val="24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VlY2E5OTE4NzUxMWUwMzY0ODdmZWFiYTc1NTBhOTMifQ=="/>
  </w:docVars>
  <w:rsids>
    <w:rsidRoot w:val="00000000"/>
    <w:rsid w:val="0A7333A0"/>
    <w:rsid w:val="0DAE2941"/>
    <w:rsid w:val="2B25527B"/>
    <w:rsid w:val="2FB7339B"/>
    <w:rsid w:val="683637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acer</dc:creator>
  <cp:lastModifiedBy>Sioubing</cp:lastModifiedBy>
  <dcterms:modified xsi:type="dcterms:W3CDTF">2024-02-28T01:38:56Z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04C8961C5F5045A1831AE6EB0A4A43EE_12</vt:lpwstr>
  </property>
</Properties>
</file>