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b/>
          <w:bCs/>
        </w:rPr>
      </w:pPr>
      <w:bookmarkStart w:id="0" w:name="_GoBack"/>
      <w:r>
        <w:rPr>
          <w:b/>
          <w:bCs/>
          <w:bdr w:val="none" w:color="auto" w:sz="0" w:space="0"/>
        </w:rPr>
        <w:t>2023年广东省先进制造业发展专项企业技术改造新增资金入库项目及资助计划（东莞市）</w:t>
      </w:r>
    </w:p>
    <w:bookmarkEnd w:id="0"/>
    <w:tbl>
      <w:tblPr>
        <w:tblW w:w="88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810"/>
        <w:gridCol w:w="1410"/>
        <w:gridCol w:w="2730"/>
        <w:gridCol w:w="2400"/>
        <w:gridCol w:w="14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Header/>
        </w:trPr>
        <w:tc>
          <w:tcPr>
            <w:tcW w:w="809" w:type="dxa"/>
            <w:tcBorders>
              <w:top w:val="single" w:color="000000" w:sz="8" w:space="0"/>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序号</w:t>
            </w:r>
          </w:p>
        </w:tc>
        <w:tc>
          <w:tcPr>
            <w:tcW w:w="1407" w:type="dxa"/>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所在镇街</w:t>
            </w:r>
          </w:p>
        </w:tc>
        <w:tc>
          <w:tcPr>
            <w:tcW w:w="2725" w:type="dxa"/>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项目名称</w:t>
            </w:r>
          </w:p>
        </w:tc>
        <w:tc>
          <w:tcPr>
            <w:tcW w:w="2396" w:type="dxa"/>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项目单位</w:t>
            </w:r>
          </w:p>
        </w:tc>
        <w:tc>
          <w:tcPr>
            <w:tcW w:w="1483" w:type="dxa"/>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资助金额</w:t>
            </w:r>
            <w:r>
              <w:rPr>
                <w:bdr w:val="none" w:color="auto" w:sz="0" w:space="0"/>
              </w:rPr>
              <w:br w:type="textWrapping"/>
            </w:r>
            <w:r>
              <w:rPr>
                <w:bdr w:val="none" w:color="auto" w:sz="0" w:space="0"/>
              </w:rPr>
              <w:t>   （万元）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黄江</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半导体封装生产线技术改造项目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安世半导体（中国）有限公司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1500.00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桥头</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液晶显示器车间技术改造</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东莞技研新阳电子有限公司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505.50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3</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长安</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精密镀膜手机壳自动化生产技术改造项目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东莞市仲辰光电科技有限公司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411.78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4</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塘厦</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虚拟现实微显示器件生产线技术改造项目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东莞市展瑞电子有限公司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383.67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5</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大朗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石英晶体元器件生产线技术改造</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加高电子（东莞）有限公司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382.81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6</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谢岗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东莞市今科五金制品有限公司高精密手机五金配件自动化生产车间技术改造项目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东莞市今科五金制品有限公司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365.38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7</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常平</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高精密晶圆研磨切割技术升级改造项目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东莞市译码半导体有限公司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361.47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8</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高埗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精密小型电机生产技术自动化升级改造项目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日本电产（东莞）有限公司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361.23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9</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厚街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智能通信电子产品SMT技术装备智能化技术改造项目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东莞栢能电子科技有限公司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358.68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10</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谢岗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精密结构件生产技术改造项目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东莞市兆科五金实业有限公司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355.05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11</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塘厦</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高强度轻质碳纤维产品生产技术升级改造项目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东莞永湖复合材料有限公司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336.47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12</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石龙</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连接器高效自动化生产线技术改造项目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京瓷连接器（东莞）有限公司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335.31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13</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东城</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高效高品质彩色包装印刷技术改造项目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东莞市廉美彩色包装印刷有限公司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333.98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14</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长安</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智能手表精密金属件自动化生产技术改造</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东莞市明晖精密金属有限公司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311.40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15</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长安</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基于高效率的3C精密配件生产线升级改造项目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东莞市广正模具塑胶有限公司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309.22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16</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樟木头</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东莞隽思印刷有限公司纸制品印刷生产线技术改造项目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东莞隽思印刷有限公司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293.11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17</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塘厦</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汽车大灯透镜生产线技术改造项目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广东烨嘉光电科技股份有限公司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280.91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18</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大朗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音膜生产线自动化技术改造项目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东莞涌韵音膜有限公司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280.72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19</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谢岗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PET储物盒及餐厨具生产线自动化改造项目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美利龙餐厨具（东莞）有限公司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278.38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20</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常平</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智能清洁机器人生产线技术改造项目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广东乐生智能科技有限公司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275.62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21</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长安</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润盟精密金属手机零配件生产线技术改造项目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东莞市润盟精密五金有限公司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274.01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22</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横沥</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智能机顶盒自动化生产线技术改造项目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东莞市诺正电子有限公司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271.89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23</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石碣</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PCBA自动线项目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铂恩氏（东莞）电子有限公司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239.88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24</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大岭山</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半导体分立器件与集成电路封装测试生产线技术改造</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东莞市通科电子有限公司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237.54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25</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石碣</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凯科电子线材自动化增效生产技术升级改造项目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东莞凯科电子科技有限公司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229.02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26</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寮步</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精密橡胶零部件生产线自动化技术改造项目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广东方振新材料精密组件有限公司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226.71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27</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樟木头</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汽车内饰件涂装等生产技术自动化改造项目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东莞山口实业有限公司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218.70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28</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东城</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高速自动化数字印刷生产线技术改造项目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东莞市印得好印刷有限公司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217.22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29</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谢岗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高精密电脑主机铝框架制造生产线技术改造项目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东莞市明骏智能科技有限公司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213.20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30</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谢岗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LED照明灯具自动生产线技术改造项目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东莞市福凯半导体技术有限公司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211.70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31</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长安</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钨钢刀具生产线技术升级改造项目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东莞市同进刀具科技有限公司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206.02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32</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凤岗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全自动胶印印刷加工生产线设备升级技术改造项目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东莞市龙观印刷有限公司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205.20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33</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大朗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电子产品精密功能性器件生产线技术改造项目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东莞六淳智能科技股份有限公司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204.54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34</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常平</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芯片电阻封装生产线自动化改造项目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大毅科技电子（东莞）有限公司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200.91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35</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清溪</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高档印刷制品生产线设备升级技术改造项目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东莞力捷纸品有限公司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197.32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36</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道滘</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斯默菲石东五层瓦楞纸板生产线升级技术改造项目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斯默菲石东包装（东莞）有限公司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195.00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37</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长安</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钨钢铣刀生产技术升级改造项目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东莞市领亿精密金属有限公司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193.16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38</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茶山</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东莞市炜特五金塑胶制品有限公司年产900万个定转子铁芯技术改造项目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东莞市炜特五金塑胶制品有限公司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191.64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39</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厚街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金上晋精密五金件生产技术升级改造项目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金上晋科技（东莞）有限公司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189.96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40</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清溪</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五金产品精密制造生产线自动化升级改造项目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广东省东图科精密制造有限公司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187.80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41</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常平</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纺织制品生产技术改造项目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东莞澳晓织造有限公司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185.02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42</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寮步</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精密五金零件加工生产技术升级改造项目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东莞天辉五金制品有限公司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182.41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43</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高埗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电子元器件自动化生产技术改造项目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东莞市易科电子科技有限公司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176.07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44</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樟木头</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包装彩盒高效印刷生产线技术改造</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东莞市兴达印刷有限公司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171.72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45</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高埗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瓦楞纸板生产线技术改造项目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东莞振兴纸品有限公司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171.22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46</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谢岗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电子元器件生产线技术改造项目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东莞亮华电子科技有限公司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171.01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47</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长安</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手机金属配件自动化生产技术改造项目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东莞市曼科五金制品有限公司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170.88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48</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黄江</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智能感应器生产线技术改造项目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奥泰斯电子（东莞）有限公司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169.52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49</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虎门</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基于RJ45连接器精密型数控加工工艺的技术升级改造项目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东莞市意兆电子科技有限公司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166.77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50</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虎门</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硅橡胶及塑胶制品自动化生产技术改造项目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东莞星海丰电子有限公司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166.14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51</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塘厦</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注塑五金件自动化生产线技术改造项目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东莞市欧宇精密科技有限公司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163.70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52</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横沥</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高性能铝合金散热片生产线升级技术改造项目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东莞派斯电子科技有限公司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163.38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53</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东城</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智能穿戴精密结构件生产线自动化改造</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东莞华晶粉末冶金有限公司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162.87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54</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大岭山</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东莞冠威绿之宝实业有限公司塑胶制品配件生产线技术改造项目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东莞冠威绿之宝实业有限公司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161.57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55</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企石</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干燥剂高速智能生产线及包装线自动化技术改造</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东莞市鼎兴实业有限公司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160.32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56</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虎门</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压铸合金生产线自动化升级改造项目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东莞汉涛金属制造有限公司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160.01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57</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长安</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高精密LED车用灯生产线技术改造项目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东莞联嘉光电有限公司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154.03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58</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凤岗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东莞市海德威尔精工科技有限公司半导体及医疗器械精密零配件生产线升级技术改造项目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东莞市海德威尔精工科技有限公司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153.59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59</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清溪</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电缆线押出生产线技术改造项目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东莞建玮电子制品有限公司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151.99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60</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企石</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智能温控高速五层瓦楞纸板生产线改造项目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东莞市同舟纸品有限公司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149.36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61</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高埗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高端手机配件生产线技术改造项目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卡士莫实业（东莞）有限公司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148.28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62</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凤岗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高精密贴片生产线技术改造项目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东莞康智汇电子有限公司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147.06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63</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横沥</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冲压产线自动化改造项目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东莞市海洛实业有限公司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144.53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64</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望牛墩</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聚合物锂电池自动化生产线技术改造项目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广东维都利新能源有限公司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143.32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65</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长安</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模具及塑胶制品自动化生产线技术改造项目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东莞好景塑胶模具制造有限公司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139.82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66</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高埗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车载五金精密制品件加工生产线技术升级改造项目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东莞市巨唯电子科技有限公司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136.48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67</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大岭山</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精密塑胶制品生产线技术改造项目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东莞市昱卓精密塑胶制品有限公司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135.33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68</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清溪</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SMT车间自动化技术改造项目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信佳电子（东莞）有限公司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135.15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69</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厚街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包装盒产品生产自动化技术改造项目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东莞市宇兴印刷有限公司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135.07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70</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长安</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塑胶产品生产线升级技术改造项目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康扬塑胶（东莞）有限公司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133.84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71</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寮步</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东莞市TR轴承有限公司球轴承生产线技术改造项目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东莞市TR轴承有限公司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133.48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72</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长安</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精密车载镜头生产线技术改造项目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日本电产三协（东莞）工机有限公司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133.21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73</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桥头</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精品环保包装自动化提升改造项目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东莞市润信环保包装科技有限公司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133.06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74</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大岭山</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精密摄像头配件生产线技术改造项目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广东智目科技有限公司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132.62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75</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中堂</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新型复合材料标签生产线自动化升级技术改造项目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广东友华新材料科技有限公司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130.38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76</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厚街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特冠食用塑料包装容器自动化生产线技术改造项目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东莞市特冠实业有限公司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129.68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77</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大朗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东莞市典威电子有限公司光伏和储能连接器及线束生产线技术改造项目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东莞市典威电子有限公司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128.47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78</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高埗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精密机械设备及零配件自动化生产线升级改造项目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广东博科精密科技有限公司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126.77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79</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横沥</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高精密PCB电路板产品加工工艺升级技术改造项目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东莞勇曜电子有限公司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124.87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80</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大岭山</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摆动臂组件转轴自动化生产线技术改造项目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东莞钢钢金属科技有限公司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124.47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81</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长安</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精密复杂型模具生产线自动化技术改造项目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广东台进半导体科技有限公司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121.69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82</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寮步</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精密五金蚀刻自动化生产线技术改造项目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东莞市钜升金属科技有限公司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121.25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83</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东城</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精美彩色包装盒生产线技术改造项目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东莞市祺鑫盛包装科技有限公司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118.65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84</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厚街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高沃高精密汽车检具自动化生产线技术改造项目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广东高沃科技有限公司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118.44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85</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长安</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高精度模具及塑胶生产技术改造项目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东莞市锦鑫精密模具有限公司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117.65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86</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横沥</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光学透镜制造自动化技术改造项目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东莞雷笛克光学有限公司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117.51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87</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望牛墩</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半挂车车架、纵梁自动化生产升级改造项目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东莞中集专用车有限公司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117.23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88</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常平</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智能穿戴五金配件自动化技术改造项目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东莞市进升五金制品有限公司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116.85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89</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石碣</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手机盖板智能自动化生产改造项目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东莞市亮成电子有限公司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116.81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90</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长安</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平强精密注塑自动化生产线技术改造项目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东莞平强注塑模具有限公司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116.78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91</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长安</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清昱机械五金零部件生产线智能自动化技术改造项目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东莞市清昱机械有限公司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116.27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92</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谢岗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东莞市保源建材有限公司高性能蒸压加气混凝土板生产线技术改造项目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东莞市保源建材有限公司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115.42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93</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道滘</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东莞市程辉实业投资有限公司原料及海绵制品生产线技术改造项目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东莞市程辉实业投资有限公司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113.78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94</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长安</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宏景自动化生产线技术改造项目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东莞市宏景半导体材料有限公司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113.44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95</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莞城</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汽车关键零部件生产线技术升级改造项目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福寿汽车零部件（东莞）有限公司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113.14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96</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长安</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通讯金属加工及医疗配件生产设备技术改造项目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东莞市臻创精密科技有限公司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112.91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97</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万江</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双螺杆挤出生产线自动化升级改造</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广东三优聚合物装备有限公司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112.36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98</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寮步</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动力电池组生产项目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广东力科新能源有限公司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110.30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99</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常平</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高承载精密回转支承生产线自动化技术改造项目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东莞共荣精密机械有限公司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108.68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100</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凤岗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东莞市捷锐五金有限公司刀具产品生产技术改造项目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东莞市捷锐五金有限公司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108.04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101</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樟木头</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彩盒、纸袋类产品生产线自动化技术改造项目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东莞合意印刷有限公司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107.40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102</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常平</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利来远东针织衫生产线升级技术改造项目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东莞利来远东针织有限公司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107.38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103</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横沥</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精密塑胶模具/安全座椅生产线升级改造项目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东莞达兴塑胶模具有限公司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107.00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104</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企石</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瓦楞纸板智能高速生产线升级改造</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东莞市鸿裕纸品有限公司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106.79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105</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寮步</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金龙机电（东莞）有限公司线性马达及其组件的生产线升级改造项目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金龙机电（东莞）有限公司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106.29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106</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石排</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全伺服婴儿拉拉裤技术改造项目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东莞市常兴纸业有限公司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106.27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107</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大朗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精密高速冲床自动化生产技术改造项目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明勖（东莞）精密机械有限公司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106.27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1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108</w:t>
            </w:r>
          </w:p>
        </w:tc>
        <w:tc>
          <w:tcPr>
            <w:tcW w:w="141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大朗</w:t>
            </w:r>
          </w:p>
        </w:tc>
        <w:tc>
          <w:tcPr>
            <w:tcW w:w="273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高端精密五金结构件生产线技术改造项目</w:t>
            </w:r>
          </w:p>
        </w:tc>
        <w:tc>
          <w:tcPr>
            <w:tcW w:w="240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东莞富盛发智能科技有限公司</w:t>
            </w:r>
          </w:p>
        </w:tc>
        <w:tc>
          <w:tcPr>
            <w:tcW w:w="14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bdr w:val="none" w:color="auto" w:sz="0" w:space="0"/>
              </w:rPr>
              <w:t>105.82</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left"/>
      </w:pPr>
      <w:r>
        <w:rPr>
          <w:rStyle w:val="5"/>
          <w:b/>
          <w:bCs/>
          <w:i w:val="0"/>
          <w:iCs w:val="0"/>
          <w:bdr w:val="none" w:color="auto" w:sz="0" w:space="0"/>
        </w:rPr>
        <w:t>注：如省下达东莞市2023年广东省先进制造业发展专项企业技术改造新增资金的额度发生调整，最终入库项目及资助计划将以相关文件为准。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21777F10"/>
    <w:rsid w:val="5FDE21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2023-11-27T03:34:15Z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337BD0545FE441A5A5BC494C224A6B85_12</vt:lpwstr>
  </property>
</Properties>
</file>