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2022年广东省工程技术研究中心拟补助项目名单</w:t>
      </w:r>
      <w:bookmarkStart w:id="0" w:name="_GoBack"/>
      <w:bookmarkEnd w:id="0"/>
    </w:p>
    <w:tbl>
      <w:tblPr>
        <w:tblW w:w="837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3500"/>
        <w:gridCol w:w="2675"/>
        <w:gridCol w:w="16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省工程中心名称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依托单位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所在镇区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广东省电子线圈智能装备工程技术研究中心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中山市科彼特自动化设备有限公司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广东省氢燃料电池（喜玛拉雅）工程技术研究中心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广东喜玛拉雅氢能科技有限公司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广东省LED照明二次光学系统（格锐智造）工程技术研究中心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中山市格锐智造光学有限公司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广东省大型低温装备（中科富海）工程技术研究中心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中科富海（中山）低温装备制造有限公司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广东省先进节能装备制造（中泽）工程技术研究中心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广东中泽重工有限公司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广东省绿色环保印染工程技术研究中心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立信染整机械（广东）有限公司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广东省天然植物化妆品（中研）工程技术研究中心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中山中研化妆品有限公司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广东省动力电池（世豹）工程技术研究中心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中山市世豹新能源有限公司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广东省电源适配器（宝利金）工程技术研究中心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中山市宝利金电子有限公司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广东省人工智能与物联网工程技术研究中心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电子科技大学中山学院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石岐区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广东省太阳能LED智能照明（铨欣）工程技术研究中心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中山铨欣智能照明有限公司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西区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广东省智能LED照明（微观）工程技术研究中心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广东微观科技有限公司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广东省LED智慧装配与照明工程技术研究中心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中山市万聚照明科技有限公司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广东省大功率智能LED驱动电源（东菱）工程技术研究中心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广东东菱电源科技有限公司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横栏镇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广东省汽车配套用硅酮密封胶及润滑剂工程技术研究中心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广东三和控股有限公司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黄圃镇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广东省高效节能泵系统（广一泵业）工程技术研究中心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广一泵业有限公司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黄圃镇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广东省垃圾资源化处理（天乙能源）工程技术研究中心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中山市天乙能源有限公司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黄圃镇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广东省恒温制冷技术（凯腾）工程技术研究中心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中山市凯腾电器有限公司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南头镇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广东省厨房家电（欧博尔）工程技术研究中心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中山市欧博尔电器有限公司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南头镇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广东省家用燃气灶具（合胜厨电）工程技术研究中心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广东合胜厨电科技有限公司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东凤镇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广东省智能环境家电（英为拓）工程技术研究中心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广东英为拓科技有限公司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三角镇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广东省智能电磁炉（跃龙厨房）工程技术研究中心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中山市跃龙厨房电器有限公司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三角镇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广东省危险废物治理技术(中环环保)工程技术研究中心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中山市中环环保废液回收有限公司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三角镇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广东省烘焙食品自动化生产装备（顶盛）工程技术研究中心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中山市顶盛食品机械有限公司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坦洲镇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广东省功能性聚酯薄膜(泓溢)工程技术研究中心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中山市泓溢薄膜科技有限公司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板芙镇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3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广东省有机硅及光学材料（鼎立森））工程技术研究中心</w:t>
            </w:r>
          </w:p>
        </w:tc>
        <w:tc>
          <w:tcPr>
            <w:tcW w:w="2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广东鼎立森新材料有限公司</w:t>
            </w:r>
          </w:p>
        </w:tc>
        <w:tc>
          <w:tcPr>
            <w:tcW w:w="1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板芙镇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78E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2023-05-30T08:20:07Z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0531CAAE60BC473993251C10F3FE8814_12</vt:lpwstr>
  </property>
</Properties>
</file>